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108"/>
        <w:tblLayout w:type="fixed"/>
      </w:tblPr>
      <w:tblGrid>
        <w:gridCol w:w="284"/>
        <w:gridCol w:w="2107"/>
        <w:gridCol w:w="532"/>
        <w:gridCol w:w="607"/>
        <w:gridCol w:w="1862"/>
        <w:gridCol w:w="2815"/>
        <w:gridCol w:w="7464"/>
      </w:tblGrid>
      <w:tr>
        <w:trPr>
          <w:trHeight w:hRule="atLeast" w:val="200"/>
          <w:hidden w:val="0"/>
        </w:trPr>
        <w:tc>
          <w:tcPr>
            <w:tcW w:type="dxa" w:w="2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bookmarkStart w:id="1" w:name="RANGE!A1:M170"/>
            <w:bookmarkEnd w:id="1"/>
          </w:p>
        </w:tc>
        <w:tc>
          <w:tcPr>
            <w:tcW w:type="dxa" w:w="21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53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81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4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Приложение </w:t>
            </w: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>
        <w:trPr>
          <w:trHeight w:hRule="atLeast" w:val="270"/>
        </w:trPr>
        <w:tc>
          <w:tcPr>
            <w:tcW w:type="dxa" w:w="2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                   </w:t>
            </w:r>
          </w:p>
        </w:tc>
        <w:tc>
          <w:tcPr>
            <w:tcW w:type="dxa" w:w="13280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 Решению Собрания депутатов Аксайского района </w:t>
            </w:r>
          </w:p>
        </w:tc>
      </w:tr>
      <w:tr>
        <w:trPr>
          <w:trHeight w:hRule="atLeast" w:val="361"/>
          <w:hidden w:val="0"/>
        </w:trPr>
        <w:tc>
          <w:tcPr>
            <w:tcW w:type="dxa" w:w="2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1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D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val="000000"/>
                <w:sz w:val="20"/>
              </w:rPr>
            </w:pPr>
          </w:p>
        </w:tc>
        <w:tc>
          <w:tcPr>
            <w:tcW w:type="dxa" w:w="53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607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F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86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0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281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1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746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 бюджете Аксайского района на 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год </w:t>
            </w:r>
          </w:p>
          <w:p w14:paraId="1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 </w:t>
            </w:r>
            <w:r>
              <w:rPr>
                <w:rFonts w:ascii="Times New Roman" w:hAnsi="Times New Roman"/>
                <w:sz w:val="24"/>
              </w:rPr>
              <w:t>на</w:t>
            </w:r>
            <w:r>
              <w:rPr>
                <w:rFonts w:ascii="Times New Roman" w:hAnsi="Times New Roman"/>
                <w:sz w:val="24"/>
              </w:rPr>
              <w:t xml:space="preserve"> плановый </w:t>
            </w:r>
            <w:r>
              <w:rPr>
                <w:rFonts w:ascii="Times New Roman" w:hAnsi="Times New Roman"/>
                <w:sz w:val="24"/>
              </w:rPr>
              <w:t>период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и 202</w:t>
            </w:r>
            <w:r>
              <w:rPr>
                <w:rFonts w:ascii="Times New Roman" w:hAnsi="Times New Roman"/>
                <w:sz w:val="24"/>
              </w:rPr>
              <w:t xml:space="preserve">6 </w:t>
            </w:r>
            <w:r>
              <w:rPr>
                <w:rFonts w:ascii="Times New Roman" w:hAnsi="Times New Roman"/>
                <w:sz w:val="24"/>
              </w:rPr>
              <w:t>годов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949"/>
          <w:hidden w:val="0"/>
        </w:trPr>
        <w:tc>
          <w:tcPr>
            <w:tcW w:type="dxa" w:w="28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type="dxa" w:w="15387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Субвенции, предоставленные бюджету Аксайского района, для обеспечения осуществления органами местного самоуправления отдельных го</w:t>
            </w:r>
            <w:r>
              <w:rPr>
                <w:rFonts w:ascii="Times New Roman" w:hAnsi="Times New Roman"/>
                <w:b w:val="1"/>
                <w:sz w:val="24"/>
              </w:rPr>
              <w:t>сударственных полномочий на 202</w:t>
            </w:r>
            <w:r>
              <w:rPr>
                <w:rFonts w:ascii="Times New Roman" w:hAnsi="Times New Roman"/>
                <w:b w:val="1"/>
                <w:sz w:val="24"/>
              </w:rPr>
              <w:t>4</w:t>
            </w:r>
            <w:r>
              <w:rPr>
                <w:rFonts w:ascii="Times New Roman" w:hAnsi="Times New Roman"/>
                <w:b w:val="1"/>
                <w:sz w:val="24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 w:val="1"/>
                <w:sz w:val="24"/>
              </w:rPr>
              <w:t xml:space="preserve">5 </w:t>
            </w:r>
            <w:r>
              <w:rPr>
                <w:rFonts w:ascii="Times New Roman" w:hAnsi="Times New Roman"/>
                <w:b w:val="1"/>
                <w:sz w:val="24"/>
              </w:rPr>
              <w:t>и 202</w:t>
            </w:r>
            <w:r>
              <w:rPr>
                <w:rFonts w:ascii="Times New Roman" w:hAnsi="Times New Roman"/>
                <w:b w:val="1"/>
                <w:sz w:val="24"/>
              </w:rPr>
              <w:t xml:space="preserve">6 </w:t>
            </w:r>
            <w:r>
              <w:rPr>
                <w:rFonts w:ascii="Times New Roman" w:hAnsi="Times New Roman"/>
                <w:b w:val="1"/>
                <w:sz w:val="24"/>
              </w:rPr>
              <w:t>годов</w:t>
            </w:r>
          </w:p>
          <w:p w14:paraId="1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</w:tbl>
    <w:p w14:paraId="17000000">
      <w:pPr>
        <w:spacing w:line="240" w:lineRule="auto"/>
        <w:ind/>
      </w:pP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461"/>
        <w:gridCol w:w="1742"/>
        <w:gridCol w:w="1260"/>
        <w:gridCol w:w="1119"/>
        <w:gridCol w:w="1257"/>
        <w:gridCol w:w="1260"/>
        <w:gridCol w:w="2236"/>
        <w:gridCol w:w="700"/>
        <w:gridCol w:w="1257"/>
        <w:gridCol w:w="700"/>
        <w:gridCol w:w="1260"/>
        <w:gridCol w:w="1260"/>
        <w:gridCol w:w="1194"/>
      </w:tblGrid>
      <w:tr>
        <w:trPr>
          <w:trHeight w:hRule="atLeast" w:val="540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№ </w:t>
            </w:r>
            <w:r>
              <w:rPr>
                <w:rFonts w:ascii="Times New Roman" w:hAnsi="Times New Roman"/>
                <w:sz w:val="20"/>
              </w:rPr>
              <w:t>п</w:t>
            </w:r>
            <w:r>
              <w:rPr>
                <w:rFonts w:ascii="Times New Roman" w:hAnsi="Times New Roman"/>
                <w:sz w:val="20"/>
              </w:rPr>
              <w:t>/</w:t>
            </w:r>
            <w:r>
              <w:rPr>
                <w:rFonts w:ascii="Times New Roman" w:hAnsi="Times New Roman"/>
                <w:sz w:val="20"/>
              </w:rPr>
              <w:t>п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Наименование кода поступлений в бюджет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Классификация доходов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Сумма 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Сумма 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Сумма 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Наименование субвенций, предоставленных для обеспечения осуществления органами местного самоуправления отдельных государственных полномочий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Классификация расходов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Сумма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Сумма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Сумма</w:t>
            </w:r>
          </w:p>
        </w:tc>
      </w:tr>
      <w:tr>
        <w:trPr>
          <w:trHeight w:hRule="atLeast" w:val="94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 2024 год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 год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 год</w:t>
            </w:r>
          </w:p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Раздел подраздел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Целевая статья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Вид расходов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2024 год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2025 год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2026 год</w:t>
            </w:r>
          </w:p>
        </w:tc>
      </w:tr>
      <w:tr>
        <w:trPr>
          <w:trHeight w:hRule="atLeast" w:val="300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3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6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18"/>
              </w:rPr>
            </w:pPr>
            <w:r>
              <w:rPr>
                <w:rFonts w:ascii="Times New Roman" w:hAnsi="Times New Roman"/>
                <w:b w:val="1"/>
                <w:sz w:val="18"/>
              </w:rPr>
              <w:t>7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8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9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12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13</w:t>
            </w:r>
          </w:p>
        </w:tc>
      </w:tr>
      <w:tr>
        <w:trPr>
          <w:trHeight w:hRule="atLeast" w:val="825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2 02 30013 05 0000 150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1 864,5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1 936,5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2 011,6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 годов на осуществление 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1 864,5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1 936,5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2 011,6</w:t>
            </w:r>
          </w:p>
        </w:tc>
      </w:tr>
      <w:tr>
        <w:trPr>
          <w:trHeight w:hRule="atLeast" w:val="1637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0510072500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19,9</w:t>
            </w:r>
          </w:p>
        </w:tc>
      </w:tr>
      <w:tr>
        <w:trPr>
          <w:trHeight w:hRule="atLeast" w:val="82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0510072500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1 844,6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1 916,6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1 991,7</w:t>
            </w:r>
          </w:p>
        </w:tc>
      </w:tr>
      <w:tr>
        <w:trPr>
          <w:trHeight w:hRule="atLeast" w:val="938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keepNext w:val="1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2 02 30022 05 0000 150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31 480,2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32 676,4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33 918,1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keepNext w:val="1"/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годов 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31 480,2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32 676,4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keepNext w:val="1"/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33 918,1</w:t>
            </w:r>
          </w:p>
        </w:tc>
      </w:tr>
      <w:tr>
        <w:trPr>
          <w:trHeight w:hRule="atLeast" w:val="1168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0510072100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260,0</w:t>
            </w:r>
          </w:p>
        </w:tc>
      </w:tr>
      <w:tr>
        <w:trPr>
          <w:trHeight w:hRule="atLeast" w:val="73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0510072100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31 220,2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32 416,4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33 658,1</w:t>
            </w:r>
          </w:p>
        </w:tc>
      </w:tr>
      <w:tr>
        <w:trPr>
          <w:trHeight w:hRule="atLeast" w:val="600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79,1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82,3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85,5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2025 и 2026 годов на осуществление полномочий  по оказанию социальной помощи в виде адресной социальной выплаты 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79,1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82,3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85,5</w:t>
            </w:r>
          </w:p>
        </w:tc>
      </w:tr>
      <w:tr>
        <w:trPr>
          <w:trHeight w:hRule="atLeast" w:val="1074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0510075120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1,0</w:t>
            </w:r>
          </w:p>
        </w:tc>
      </w:tr>
      <w:tr>
        <w:trPr>
          <w:trHeight w:hRule="atLeast" w:val="60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0510075120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78,1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84,5</w:t>
            </w:r>
          </w:p>
        </w:tc>
      </w:tr>
      <w:tr>
        <w:trPr>
          <w:trHeight w:hRule="atLeast" w:val="885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27 172,9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27 526,9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27 993,5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2025 и 2026 годов на организацию исполнительно-распорядительных функций, связанных с реализацией переданных государственных полномочий в сфере </w:t>
            </w:r>
            <w:r>
              <w:rPr>
                <w:rFonts w:ascii="Times New Roman" w:hAnsi="Times New Roman"/>
                <w:sz w:val="20"/>
              </w:rPr>
              <w:t>социального обслуживания  и социальной защиты населения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27 172,9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27 526,9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27 993,5</w:t>
            </w:r>
          </w:p>
        </w:tc>
      </w:tr>
      <w:tr>
        <w:trPr>
          <w:trHeight w:hRule="atLeast" w:val="120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1006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0510072110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25 954,6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26 000,2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26 405,8</w:t>
            </w:r>
          </w:p>
        </w:tc>
      </w:tr>
      <w:tr>
        <w:trPr>
          <w:trHeight w:hRule="atLeast" w:val="84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1006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0510072110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1 218,3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1 526,7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1 587,7</w:t>
            </w:r>
          </w:p>
        </w:tc>
      </w:tr>
      <w:tr>
        <w:trPr>
          <w:trHeight w:hRule="atLeast" w:val="2595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3 837,9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3 875,9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4 028,6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2025 и 2026  годов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1006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1320072110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3 837,9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3 875,9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4 028,6</w:t>
            </w:r>
          </w:p>
        </w:tc>
      </w:tr>
      <w:tr>
        <w:trPr>
          <w:trHeight w:hRule="atLeast" w:val="645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717,8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724,7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752,4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годов на осуществление полномочий по созданию и обеспечению деятельности административных комиссий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717,8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724,7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752,4</w:t>
            </w:r>
          </w:p>
        </w:tc>
      </w:tr>
      <w:tr>
        <w:trPr>
          <w:trHeight w:hRule="atLeast" w:val="1254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8990072360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687,4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694,3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722,0</w:t>
            </w:r>
          </w:p>
        </w:tc>
      </w:tr>
      <w:tr>
        <w:trPr>
          <w:trHeight w:hRule="atLeast" w:val="64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8990072360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30,4</w:t>
            </w:r>
          </w:p>
        </w:tc>
      </w:tr>
      <w:tr>
        <w:trPr>
          <w:trHeight w:hRule="atLeast" w:val="705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выполнение передаваемых </w:t>
            </w:r>
            <w:r>
              <w:rPr>
                <w:rFonts w:ascii="Times New Roman" w:hAnsi="Times New Roman"/>
                <w:sz w:val="20"/>
              </w:rPr>
              <w:t>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707,4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714,3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742,0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</w:t>
            </w:r>
            <w:r>
              <w:rPr>
                <w:rFonts w:ascii="Times New Roman" w:hAnsi="Times New Roman"/>
                <w:sz w:val="20"/>
              </w:rPr>
              <w:t>2025 и 2026 годов на осуществление полномочий по созданию и обеспечению деятельности комиссий по делам  несовершеннолетних и защите их прав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707,4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714,3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742,0</w:t>
            </w:r>
          </w:p>
        </w:tc>
      </w:tr>
      <w:tr>
        <w:trPr>
          <w:trHeight w:hRule="atLeast" w:val="70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8990072370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687,4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694,3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722,0</w:t>
            </w:r>
          </w:p>
        </w:tc>
      </w:tr>
      <w:tr>
        <w:trPr>
          <w:trHeight w:hRule="atLeast" w:val="70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8990072370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20,0</w:t>
            </w:r>
          </w:p>
        </w:tc>
      </w:tr>
      <w:tr>
        <w:trPr>
          <w:trHeight w:hRule="atLeast" w:val="3180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30 253,3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31 546,1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32 771,1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округов на 2024 год и на плановый период 2025 и 2026 годов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0230072420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30 253,3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31 546,1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32 771,1</w:t>
            </w:r>
          </w:p>
        </w:tc>
      </w:tr>
      <w:tr>
        <w:trPr>
          <w:trHeight w:hRule="atLeast" w:val="1260"/>
          <w:hidden w:val="0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районов, городских округов, городских и сельских поселений на 2024 год и на плановый период 2025 и 2026 годов на осуществление полномочий по определению в </w:t>
            </w:r>
            <w:r>
              <w:rPr>
                <w:rFonts w:ascii="Times New Roman" w:hAnsi="Times New Roman"/>
                <w:sz w:val="20"/>
              </w:rPr>
              <w:t>соответствии с частью 1 статьи 11.2 Областного закона от 25 октября 2002 года  № 273-ЗС «Об административных правонарушениях» перечня должностных лиц, уполномоченных составлять протоколы об  административных правонарушениях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8990072390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0,3</w:t>
            </w:r>
          </w:p>
        </w:tc>
      </w:tr>
      <w:tr>
        <w:trPr>
          <w:trHeight w:hRule="atLeast" w:val="1035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3 615,9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3 650,7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3 790,8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на 2024 год и на плановый период 2025 и 2026 годов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3 615,9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3 650,7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3 790,8</w:t>
            </w:r>
          </w:p>
        </w:tc>
      </w:tr>
      <w:tr>
        <w:trPr>
          <w:trHeight w:hRule="atLeast" w:val="1846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0405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1820072330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3 556,7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3 591,5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3 731,6</w:t>
            </w:r>
          </w:p>
        </w:tc>
      </w:tr>
      <w:tr>
        <w:trPr>
          <w:trHeight w:hRule="atLeast" w:val="103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0405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1820072330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59,2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59,2</w:t>
            </w:r>
          </w:p>
        </w:tc>
      </w:tr>
      <w:tr>
        <w:trPr>
          <w:trHeight w:hRule="atLeast" w:val="1714"/>
          <w:hidden w:val="0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1 197,1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 на 2024 год и на плановый период 2025 и 2026 годов на осуществление полномочий по поддержке сельскохозяйственного производства и осуществлению мероприятий в области 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0405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1820072300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1 197,1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615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5 828,9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5 883,9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6 106,1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2025 и 2026 годов на осуществление полномочий по организации и осуществлению деятельности по опеке и попечительству 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5 828,9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5 883,9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6 106,1</w:t>
            </w:r>
          </w:p>
        </w:tc>
      </w:tr>
      <w:tr>
        <w:trPr>
          <w:trHeight w:hRule="atLeast" w:val="1117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0230072040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5 499,6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5 554,6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5 776,8</w:t>
            </w:r>
          </w:p>
        </w:tc>
      </w:tr>
      <w:tr>
        <w:trPr>
          <w:trHeight w:hRule="atLeast" w:val="61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0230072040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329,3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329,3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329,3</w:t>
            </w:r>
          </w:p>
        </w:tc>
      </w:tr>
      <w:tr>
        <w:trPr>
          <w:trHeight w:hRule="atLeast" w:val="1835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47 348,1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47 348,1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52 248,1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2025 и 2026 годов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47 348,1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47 348,1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52 248,1</w:t>
            </w:r>
          </w:p>
        </w:tc>
      </w:tr>
      <w:tr>
        <w:trPr>
          <w:trHeight w:hRule="atLeast" w:val="126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0210072180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928,4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928,4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1 024,5</w:t>
            </w:r>
          </w:p>
        </w:tc>
      </w:tr>
      <w:tr>
        <w:trPr>
          <w:trHeight w:hRule="atLeast" w:val="91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0210072180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46 419,7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46 419,7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51 223,6</w:t>
            </w:r>
          </w:p>
        </w:tc>
      </w:tr>
      <w:tr>
        <w:trPr>
          <w:trHeight w:hRule="atLeast" w:val="2520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 бюджетам муниципальных районов и городских округов на 2024 год и на плановый период 2025 и 2026 годов на осуществление 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0230072220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180,0</w:t>
            </w:r>
          </w:p>
        </w:tc>
      </w:tr>
      <w:tr>
        <w:trPr>
          <w:trHeight w:hRule="atLeast" w:val="690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выполнение передаваемых </w:t>
            </w:r>
            <w:r>
              <w:rPr>
                <w:rFonts w:ascii="Times New Roman" w:hAnsi="Times New Roman"/>
                <w:sz w:val="20"/>
              </w:rPr>
              <w:t>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12 161,9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12 163,0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12 163,0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</w:t>
            </w:r>
            <w:r>
              <w:rPr>
                <w:rFonts w:ascii="Times New Roman" w:hAnsi="Times New Roman"/>
                <w:sz w:val="20"/>
              </w:rPr>
              <w:t>2025 и 2026 годов на осуществление полномочий  по оказанию государственной социальной помощи в виде социального пособия и (или) на основании социального контракта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12 161,9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12 163,0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12 163,0</w:t>
            </w:r>
          </w:p>
        </w:tc>
      </w:tr>
      <w:tr>
        <w:trPr>
          <w:trHeight w:hRule="atLeast" w:val="69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0510075110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110,0</w:t>
            </w:r>
          </w:p>
        </w:tc>
      </w:tr>
      <w:tr>
        <w:trPr>
          <w:trHeight w:hRule="atLeast" w:val="69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0510075110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12 051,9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12 053,0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12 053,0</w:t>
            </w:r>
          </w:p>
        </w:tc>
      </w:tr>
      <w:tr>
        <w:trPr>
          <w:trHeight w:hRule="atLeast" w:val="735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576,7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599,9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623,9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66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2025 и 2026 годов на осуществление полномочий по предоставлению мер социальной поддержки тружеников тыла 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576,7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599,9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623,9</w:t>
            </w:r>
          </w:p>
        </w:tc>
      </w:tr>
      <w:tr>
        <w:trPr>
          <w:trHeight w:hRule="atLeast" w:val="73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0510072490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16,5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16,5</w:t>
            </w:r>
          </w:p>
        </w:tc>
      </w:tr>
      <w:tr>
        <w:trPr>
          <w:trHeight w:hRule="atLeast" w:val="73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0510072490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560,2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583,4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607,4</w:t>
            </w:r>
          </w:p>
        </w:tc>
      </w:tr>
      <w:tr>
        <w:trPr>
          <w:trHeight w:hRule="atLeast" w:val="930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34 412,2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35 740,8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37 123,8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годов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34 412,2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35 740,8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37 123,8</w:t>
            </w:r>
          </w:p>
        </w:tc>
      </w:tr>
      <w:tr>
        <w:trPr>
          <w:trHeight w:hRule="atLeast" w:val="176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0510072510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326,0</w:t>
            </w:r>
          </w:p>
        </w:tc>
      </w:tr>
      <w:tr>
        <w:trPr>
          <w:trHeight w:hRule="atLeast" w:val="93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0510072510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34 086,2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35 414,8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36 797,8</w:t>
            </w:r>
          </w:p>
        </w:tc>
      </w:tr>
      <w:tr>
        <w:trPr>
          <w:trHeight w:hRule="atLeast" w:val="990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87 467,5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90 860,1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94 390,8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2025 и 2026 годов на осуществление полномочий по предоставлению мер социальной поддержки ветеранов труда и граждан, приравненных к </w:t>
            </w:r>
            <w:r>
              <w:rPr>
                <w:rFonts w:ascii="Times New Roman" w:hAnsi="Times New Roman"/>
                <w:sz w:val="20"/>
              </w:rPr>
              <w:t>ним</w:t>
            </w:r>
            <w:r>
              <w:rPr>
                <w:rFonts w:ascii="Times New Roman" w:hAnsi="Times New Roman"/>
                <w:sz w:val="20"/>
              </w:rPr>
              <w:t xml:space="preserve"> в том числе по организации приема и оформления документов, необходимых для присвоения звания «Ветеран труда »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87 467,5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90 860,1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94 390,8</w:t>
            </w:r>
          </w:p>
        </w:tc>
      </w:tr>
      <w:tr>
        <w:trPr>
          <w:trHeight w:hRule="atLeast" w:val="1693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0510072520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789,0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789,0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789,0</w:t>
            </w:r>
          </w:p>
        </w:tc>
      </w:tr>
      <w:tr>
        <w:trPr>
          <w:trHeight w:hRule="atLeast" w:val="99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0510072520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86 678,5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90 071,1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93 601,8</w:t>
            </w:r>
          </w:p>
        </w:tc>
      </w:tr>
      <w:tr>
        <w:trPr>
          <w:trHeight w:hRule="atLeast" w:val="1515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3 627,4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2025 и 2026 годов на осуществление полномочий по предоставлению меры социальной поддержки членам семей граждан Российской Федерации, принимающих участие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в виде компенсации  расходов на оплату </w:t>
            </w:r>
            <w:r>
              <w:rPr>
                <w:rFonts w:ascii="Times New Roman" w:hAnsi="Times New Roman"/>
                <w:sz w:val="20"/>
              </w:rPr>
              <w:t>жилого помещения и</w:t>
            </w:r>
            <w:r>
              <w:rPr>
                <w:rFonts w:ascii="Times New Roman" w:hAnsi="Times New Roman"/>
                <w:sz w:val="20"/>
              </w:rPr>
              <w:t xml:space="preserve"> коммунальных услуг, в том числе взноса на капитальный ремонт общего имущества в многоквартирном доме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3 627,4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151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0510075090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151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0510075090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3 277,4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675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156 380,5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162 368,8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168 576,1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на 2024 год и на плановый период 2025 и 2026 годов на осуществление полномочий по предоставлению мер социальной поддержки отдельных категорий граждан, работающих  и проживающих в сельской местности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156 380,5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162 368,8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168 576,1</w:t>
            </w:r>
          </w:p>
        </w:tc>
      </w:tr>
      <w:tr>
        <w:trPr>
          <w:trHeight w:hRule="atLeast" w:val="1044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0510072090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1 442,8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1 442,8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1 442,8</w:t>
            </w:r>
          </w:p>
        </w:tc>
      </w:tr>
      <w:tr>
        <w:trPr>
          <w:trHeight w:hRule="atLeast" w:val="67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0510072090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154 937,7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160 926,0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167 133,3</w:t>
            </w:r>
          </w:p>
        </w:tc>
      </w:tr>
      <w:tr>
        <w:trPr>
          <w:trHeight w:hRule="atLeast" w:val="660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1 204,0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1 252,3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1 302,3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годов на осуществление полномочий по предоставлению материальной и иной помощи для погребения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1 204,0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1 252,3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1 302,3</w:t>
            </w:r>
          </w:p>
        </w:tc>
      </w:tr>
      <w:tr>
        <w:trPr>
          <w:trHeight w:hRule="atLeast" w:val="1076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0510072120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10,2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10,2</w:t>
            </w:r>
          </w:p>
        </w:tc>
      </w:tr>
      <w:tr>
        <w:trPr>
          <w:trHeight w:hRule="atLeast" w:val="589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0510072120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1 193,8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1 242,1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1 292,1</w:t>
            </w:r>
          </w:p>
        </w:tc>
      </w:tr>
      <w:tr>
        <w:trPr>
          <w:trHeight w:hRule="atLeast" w:val="645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24 068,1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25 011,5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25 997,1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2025 и 2026 годов на осуществление полномочий по предоставлению мер </w:t>
            </w:r>
            <w:r>
              <w:rPr>
                <w:rFonts w:ascii="Times New Roman" w:hAnsi="Times New Roman"/>
                <w:sz w:val="20"/>
              </w:rPr>
              <w:t>социальной поддержки детей из многодетных семей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24 068,1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25 011,5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25 997,1</w:t>
            </w:r>
          </w:p>
        </w:tc>
      </w:tr>
      <w:tr>
        <w:trPr>
          <w:trHeight w:hRule="atLeast" w:val="806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0520072150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253,0</w:t>
            </w:r>
          </w:p>
        </w:tc>
      </w:tr>
      <w:tr>
        <w:trPr>
          <w:trHeight w:hRule="atLeast" w:val="61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0520072150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23 815,1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24 758,5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25 744,1</w:t>
            </w:r>
          </w:p>
        </w:tc>
      </w:tr>
      <w:tr>
        <w:trPr>
          <w:trHeight w:hRule="atLeast" w:val="660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8 665,8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9 018,2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9 378,9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2025 и 2026 годов на осуществление полномочий по предоставлению </w:t>
            </w:r>
            <w:r>
              <w:rPr>
                <w:rFonts w:ascii="Times New Roman" w:hAnsi="Times New Roman"/>
                <w:sz w:val="20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  <w:sz w:val="20"/>
              </w:rPr>
              <w:t xml:space="preserve"> из малоимущих семей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8 665,8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9 018,2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9 378,9</w:t>
            </w:r>
          </w:p>
        </w:tc>
      </w:tr>
      <w:tr>
        <w:trPr>
          <w:trHeight w:hRule="atLeast" w:val="1173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0520072160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107,3</w:t>
            </w:r>
          </w:p>
        </w:tc>
      </w:tr>
      <w:tr>
        <w:trPr>
          <w:trHeight w:hRule="atLeast" w:val="66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0520072160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8 558,5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8 910,9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9 271,6</w:t>
            </w:r>
          </w:p>
        </w:tc>
      </w:tr>
      <w:tr>
        <w:trPr>
          <w:trHeight w:hRule="atLeast" w:val="510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33 918,5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35 337,3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36 771,7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годов на осуществление полномочий по выплате пособия на ребенка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33 918,5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35 337,3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36 771,7</w:t>
            </w:r>
          </w:p>
        </w:tc>
      </w:tr>
      <w:tr>
        <w:trPr>
          <w:trHeight w:hRule="atLeast" w:val="934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0520072170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1,3</w:t>
            </w:r>
          </w:p>
        </w:tc>
      </w:tr>
      <w:tr>
        <w:trPr>
          <w:trHeight w:hRule="atLeast" w:val="54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0520072170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33 917,2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35 336,0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36 770,4</w:t>
            </w:r>
          </w:p>
        </w:tc>
      </w:tr>
      <w:tr>
        <w:trPr>
          <w:trHeight w:hRule="atLeast" w:val="1035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24 122,3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25 087,2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26 090,7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2025 и 2026 годов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</w:t>
            </w:r>
            <w:r>
              <w:rPr>
                <w:rFonts w:ascii="Times New Roman" w:hAnsi="Times New Roman"/>
                <w:sz w:val="20"/>
              </w:rPr>
              <w:t>детей, находящихся в социально опасном положении, и одаренных детей, проживающих в  малоимущих семьях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24 122,3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25 087,2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26 090,7</w:t>
            </w:r>
          </w:p>
        </w:tc>
      </w:tr>
      <w:tr>
        <w:trPr>
          <w:trHeight w:hRule="atLeast" w:val="103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0520072200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59,6</w:t>
            </w:r>
          </w:p>
        </w:tc>
      </w:tr>
      <w:tr>
        <w:trPr>
          <w:trHeight w:hRule="atLeast" w:val="103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0709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0520072200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24 072,3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25 036,9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26 031,1</w:t>
            </w:r>
          </w:p>
        </w:tc>
      </w:tr>
      <w:tr>
        <w:trPr>
          <w:trHeight w:hRule="atLeast" w:val="975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18 355,4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19 089,8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19 853,4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годов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18 355,4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19 089,8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19 853,4</w:t>
            </w:r>
          </w:p>
        </w:tc>
      </w:tr>
      <w:tr>
        <w:trPr>
          <w:trHeight w:hRule="atLeast" w:val="1443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0520072210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100,0</w:t>
            </w:r>
          </w:p>
        </w:tc>
      </w:tr>
      <w:tr>
        <w:trPr>
          <w:trHeight w:hRule="atLeast" w:val="102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0520072210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18 255,4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18 989,8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19 753,4</w:t>
            </w:r>
          </w:p>
        </w:tc>
      </w:tr>
      <w:tr>
        <w:trPr>
          <w:trHeight w:hRule="atLeast" w:val="1050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3 790,7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3 943,4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4 101,7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 2024 год и на плановый период 2025 и 2026 годов на осуществление полномочий по предоставлению мер социальной поддержки беременных женщин из  малоимущих семей, кормящих матерей и детей в возрасте до трех лет из малоимущих семей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3 790,7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3 943,4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4 101,7</w:t>
            </w:r>
          </w:p>
        </w:tc>
      </w:tr>
      <w:tr>
        <w:trPr>
          <w:trHeight w:hRule="atLeast" w:val="1109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0520072240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51,0</w:t>
            </w:r>
          </w:p>
        </w:tc>
      </w:tr>
      <w:tr>
        <w:trPr>
          <w:trHeight w:hRule="atLeast" w:val="81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0520072240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3 739,7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3 892,4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4 050,7</w:t>
            </w:r>
          </w:p>
        </w:tc>
      </w:tr>
      <w:tr>
        <w:trPr>
          <w:trHeight w:hRule="atLeast" w:val="3360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28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121 930,0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125 815,6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133 604,7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2025 и 2026 годов на осуществление государственных полномочий в сфере социального обслуживания, предусмотренных пунктами 2, 3, 4 и 5 части 1 и частями 1.1, 1.2 статьи 6 Областного закона от </w:t>
            </w:r>
            <w:r>
              <w:rPr>
                <w:rFonts w:ascii="Times New Roman" w:hAnsi="Times New Roman"/>
                <w:sz w:val="20"/>
              </w:rPr>
              <w:br/>
            </w:r>
            <w:r>
              <w:rPr>
                <w:rFonts w:ascii="Times New Roman" w:hAnsi="Times New Roman"/>
                <w:sz w:val="20"/>
              </w:rPr>
              <w:t xml:space="preserve">3 сентября 2014 года № 222-ЗС «О социальном обслуживании граждан в Ростовской области»  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1002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0530072260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121 930,0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125 815,6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133 604,7</w:t>
            </w:r>
          </w:p>
        </w:tc>
      </w:tr>
      <w:tr>
        <w:trPr>
          <w:trHeight w:hRule="atLeast" w:val="2790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29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563,7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626,2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годов на обеспечение оплаты услуг по доставке через кредитные организации, организации федеральной почтовой связи при оказании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0510075100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563,7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620,2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626,2</w:t>
            </w:r>
          </w:p>
        </w:tc>
      </w:tr>
      <w:tr>
        <w:trPr>
          <w:trHeight w:hRule="atLeast" w:val="1410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30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231,3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231,3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231,3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 бюджетам муниципальных районов и городских округов на 2024 год и на плановый период 2025 и 2026 годов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231,3</w:t>
            </w:r>
          </w:p>
        </w:tc>
      </w:tr>
      <w:tr>
        <w:trPr>
          <w:trHeight w:hRule="atLeast" w:val="1131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9990072350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213,7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213,7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213,7</w:t>
            </w:r>
          </w:p>
        </w:tc>
      </w:tr>
      <w:tr>
        <w:trPr>
          <w:trHeight w:hRule="atLeast" w:val="79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9990072350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17,6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17,6</w:t>
            </w:r>
          </w:p>
        </w:tc>
      </w:tr>
      <w:tr>
        <w:trPr>
          <w:trHeight w:hRule="atLeast" w:val="560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272,9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122,1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годов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выплаты, назначаемой в случае рождения после 31 декабря 2012 года,</w:t>
            </w:r>
            <w:r>
              <w:rPr>
                <w:rFonts w:ascii="Times New Roman" w:hAnsi="Times New Roman"/>
                <w:sz w:val="20"/>
              </w:rPr>
              <w:t xml:space="preserve"> но не позднее 31 декабря 2022 года </w:t>
            </w:r>
            <w:r>
              <w:rPr>
                <w:rFonts w:ascii="Times New Roman" w:hAnsi="Times New Roman"/>
                <w:sz w:val="20"/>
              </w:rPr>
              <w:t>третьего ребенка (родного</w:t>
            </w:r>
            <w:r>
              <w:rPr>
                <w:rFonts w:ascii="Times New Roman" w:hAnsi="Times New Roman"/>
                <w:sz w:val="20"/>
              </w:rPr>
              <w:t xml:space="preserve">, усыновленного) или последующих детей (родных, усыновленных) до </w:t>
            </w:r>
            <w:r>
              <w:rPr>
                <w:rFonts w:ascii="Times New Roman" w:hAnsi="Times New Roman"/>
                <w:sz w:val="20"/>
              </w:rPr>
              <w:t>достижения ребенком возраста трех лет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0520072440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272,9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122,1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765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2 02 30024 05 0000 150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153,2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166,7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173,3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2025 и 2026 годов 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  <w:sz w:val="20"/>
              </w:rPr>
              <w:t>фенилкетонурией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153,2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166,7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173,3</w:t>
            </w:r>
          </w:p>
        </w:tc>
      </w:tr>
      <w:tr>
        <w:trPr>
          <w:trHeight w:hRule="atLeast" w:val="69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0520072530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2,0</w:t>
            </w:r>
          </w:p>
        </w:tc>
      </w:tr>
      <w:tr>
        <w:trPr>
          <w:trHeight w:hRule="atLeast" w:val="69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0520072530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151,2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164,7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171,3</w:t>
            </w:r>
          </w:p>
        </w:tc>
      </w:tr>
      <w:tr>
        <w:trPr>
          <w:trHeight w:hRule="atLeast" w:val="3075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2 02 35082 05 0000 150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33 652,9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40 111,6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42 066,1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годов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целях превышения значения базового результата, установленного соглашением о предоставлении межбюджетных трансфертов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07300Д0820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33 652,9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40 111,6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42 066,1</w:t>
            </w:r>
          </w:p>
        </w:tc>
      </w:tr>
      <w:tr>
        <w:trPr>
          <w:trHeight w:hRule="atLeast" w:val="2340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2 02 35084 05 0000 150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18 194,5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8 138,2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годов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1004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052Р150840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18 194,5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8 138,2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</w:t>
            </w:r>
          </w:p>
        </w:tc>
      </w:tr>
      <w:tr>
        <w:trPr>
          <w:trHeight w:hRule="atLeast" w:val="2280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2 02 35120 05 0000 150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19,6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262,0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годов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0105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8990051200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262,0</w:t>
            </w:r>
          </w:p>
        </w:tc>
      </w:tr>
      <w:tr>
        <w:trPr>
          <w:trHeight w:hRule="atLeast" w:val="870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36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осуществление переданного полномочия </w:t>
            </w:r>
            <w:r>
              <w:rPr>
                <w:rFonts w:ascii="Times New Roman" w:hAnsi="Times New Roman"/>
                <w:sz w:val="20"/>
              </w:rPr>
              <w:t>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2 02 35220 05 0000 150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1 971,2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2 049,9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2 132,1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2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2025 и 2026 годов на </w:t>
            </w:r>
            <w:r>
              <w:rPr>
                <w:rFonts w:ascii="Times New Roman" w:hAnsi="Times New Roman"/>
                <w:sz w:val="2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1 971,2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2 049,9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2 132,1</w:t>
            </w:r>
          </w:p>
        </w:tc>
      </w:tr>
      <w:tr>
        <w:trPr>
          <w:trHeight w:hRule="atLeast" w:val="792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0510052200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19,7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20,5</w:t>
            </w:r>
          </w:p>
        </w:tc>
      </w:tr>
      <w:tr>
        <w:trPr>
          <w:trHeight w:hRule="atLeast" w:val="1103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0510052200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1 953,2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2 030,2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2 111,6</w:t>
            </w:r>
          </w:p>
        </w:tc>
      </w:tr>
      <w:tr>
        <w:trPr>
          <w:trHeight w:hRule="atLeast" w:val="540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2 02 35250 05 0000 150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40 450,9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40 921,1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38 464,5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годов на оплату жилищно-коммунальных  услуг отдельным категориям граждан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40 450,9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40 921,1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38 464,5</w:t>
            </w:r>
          </w:p>
        </w:tc>
      </w:tr>
      <w:tr>
        <w:trPr>
          <w:trHeight w:hRule="atLeast" w:val="871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0510052500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660,6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660,6</w:t>
            </w:r>
          </w:p>
        </w:tc>
      </w:tr>
      <w:tr>
        <w:trPr>
          <w:trHeight w:hRule="atLeast" w:val="200"/>
          <w:hidden w:val="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0510052500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39 790,9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40 260,5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37 803,9</w:t>
            </w:r>
          </w:p>
        </w:tc>
      </w:tr>
      <w:tr>
        <w:trPr>
          <w:trHeight w:hRule="atLeast" w:val="2280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38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Субвенции бюджетам муниципальных районов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2 02 35404 05 0000 150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37 580,2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41 345,0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41 750,9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субвенций бюджетам муниципальных районов и городских округов на 2024 год и на плановый период 2026 и 2026 годов на оказание государственной социальной помощи на основании социального контракта отдельным категориям граждан 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05100R4040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37 580,2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41 345,0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41 750,9</w:t>
            </w:r>
          </w:p>
        </w:tc>
      </w:tr>
      <w:tr>
        <w:trPr>
          <w:trHeight w:hRule="atLeast" w:val="480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Субвенции бюджетам муниципальных районов на государственную регистрацию </w:t>
            </w:r>
            <w:r>
              <w:rPr>
                <w:rFonts w:ascii="Times New Roman" w:hAnsi="Times New Roman"/>
                <w:sz w:val="20"/>
              </w:rPr>
              <w:t>актов гражданского состояния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2 02 35930 05 0000 150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5 328,8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4 391,2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4 572,8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Распределение субвенции бюджетам муниципальных районов и городских округов на 2024 год и на плановый период </w:t>
            </w:r>
            <w:r>
              <w:rPr>
                <w:rFonts w:ascii="Times New Roman" w:hAnsi="Times New Roman"/>
                <w:sz w:val="20"/>
              </w:rPr>
              <w:t>2025 и 2026 годов на государственную регистрацию актов гражданского состояния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5 328,8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4 391,2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4 572,8</w:t>
            </w:r>
          </w:p>
        </w:tc>
      </w:tr>
      <w:tr>
        <w:trPr>
          <w:trHeight w:hRule="atLeast" w:val="48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9990059310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3 704,8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4 121,2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4 092,8</w:t>
            </w:r>
          </w:p>
        </w:tc>
      </w:tr>
      <w:tr>
        <w:trPr>
          <w:trHeight w:hRule="atLeast" w:val="48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9990059310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270,0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480,0</w:t>
            </w:r>
          </w:p>
        </w:tc>
      </w:tr>
      <w:tr>
        <w:trPr>
          <w:trHeight w:hRule="atLeast" w:val="48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9990072290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1 284,0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</w:tr>
      <w:tr>
        <w:trPr>
          <w:trHeight w:hRule="atLeast" w:val="1694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2 02 39999 05 0000 150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603,8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593,4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634,0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годов на поддержку приоритетных направлений агропромышленного комплекса и развитие малых форм хозяйствования (Субвенции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сельскохозяйственных кредитных потребительских кооперативов) на поддержку проведения </w:t>
            </w:r>
            <w:r>
              <w:rPr>
                <w:rFonts w:ascii="Times New Roman" w:hAnsi="Times New Roman"/>
                <w:sz w:val="20"/>
              </w:rPr>
              <w:t>агротехнологических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работ, повышение уровня экологической безопасности сельскохозяйственного производства, а также повышение плодородия и качества почв)  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0405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18200R5011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603,8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593,4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634,0</w:t>
            </w:r>
          </w:p>
        </w:tc>
      </w:tr>
      <w:tr>
        <w:trPr>
          <w:trHeight w:hRule="atLeast" w:val="843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41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2 02 39999 05 0000 150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2 322,8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2 282,7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3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2 439,0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годов на поддержку приоритетных направлений агропромышленного комплекса и развитие малых форм хозяйствования (Субвенции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 xml:space="preserve">сельскохозяйственных кредитных потребительских </w:t>
            </w:r>
            <w:r>
              <w:rPr>
                <w:rFonts w:ascii="Times New Roman" w:hAnsi="Times New Roman"/>
                <w:sz w:val="20"/>
              </w:rPr>
              <w:t xml:space="preserve">кооперативов) на поддержку элитного семеноводства) 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0405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18200R5012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2 322,8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2 282,7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2 439,0</w:t>
            </w:r>
          </w:p>
        </w:tc>
      </w:tr>
      <w:tr>
        <w:trPr>
          <w:trHeight w:hRule="atLeast" w:val="843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42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2 02 39999 05 0000 150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532 490,3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571 702,3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612 609,6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годов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</w:t>
            </w:r>
            <w:r>
              <w:rPr>
                <w:rFonts w:ascii="Times New Roman" w:hAnsi="Times New Roman"/>
                <w:sz w:val="20"/>
              </w:rPr>
              <w:t xml:space="preserve"> оплату труда, приобретение учебников и учебных пособий, средств обучения, игр, игрушек (за исключением расходов на </w:t>
            </w:r>
            <w:r>
              <w:rPr>
                <w:rFonts w:ascii="Times New Roman" w:hAnsi="Times New Roman"/>
                <w:sz w:val="20"/>
              </w:rPr>
              <w:t xml:space="preserve">содержание зданий и оплату коммунальных услуг) 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0701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0210072460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532 490,3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571 702,3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612 609,6</w:t>
            </w:r>
          </w:p>
        </w:tc>
      </w:tr>
      <w:tr>
        <w:trPr>
          <w:trHeight w:hRule="atLeast" w:val="843"/>
        </w:trPr>
        <w:tc>
          <w:tcPr>
            <w:tcW w:type="dxa" w:w="46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43</w:t>
            </w:r>
          </w:p>
        </w:tc>
        <w:tc>
          <w:tcPr>
            <w:tcW w:type="dxa" w:w="174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Прочие субвенции бюджетам муниципальных районов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2 02 39999 05 0000 150</w:t>
            </w:r>
          </w:p>
        </w:tc>
        <w:tc>
          <w:tcPr>
            <w:tcW w:type="dxa" w:w="1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pacing w:val="-6"/>
                <w:sz w:val="20"/>
              </w:rPr>
            </w:pPr>
            <w:r>
              <w:rPr>
                <w:rFonts w:ascii="Times New Roman" w:hAnsi="Times New Roman"/>
                <w:spacing w:val="-6"/>
                <w:sz w:val="20"/>
              </w:rPr>
              <w:t>1 077 181,1</w:t>
            </w:r>
          </w:p>
        </w:tc>
        <w:tc>
          <w:tcPr>
            <w:tcW w:type="dxa" w:w="125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1 105 219,9</w:t>
            </w:r>
          </w:p>
        </w:tc>
        <w:tc>
          <w:tcPr>
            <w:tcW w:type="dxa" w:w="12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1 138 149,7</w:t>
            </w:r>
          </w:p>
        </w:tc>
        <w:tc>
          <w:tcPr>
            <w:tcW w:type="dxa" w:w="223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30000">
            <w:pPr>
              <w:spacing w:after="0" w:line="240" w:lineRule="auto"/>
              <w:ind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Распределение субвенции бюджетам муниципальных районов и городских округов на 2024 год и на плановый период 2025 и 2026 годов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</w:t>
            </w:r>
            <w:r>
              <w:rPr>
                <w:rFonts w:ascii="Times New Roman" w:hAnsi="Times New Roman"/>
                <w:sz w:val="20"/>
              </w:rPr>
              <w:t xml:space="preserve"> оплату труда, приобретение учебников и учебных пособий, средств обучения, игр, игрушек (за исключением расходов на </w:t>
            </w:r>
            <w:r>
              <w:rPr>
                <w:rFonts w:ascii="Times New Roman" w:hAnsi="Times New Roman"/>
                <w:sz w:val="20"/>
              </w:rPr>
              <w:t xml:space="preserve">содержание зданий и оплату коммунальных услуг) </w:t>
            </w:r>
          </w:p>
        </w:tc>
        <w:tc>
          <w:tcPr>
            <w:tcW w:type="dxa" w:w="2657"/>
            <w:gridSpan w:val="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1 077 181,1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1 105 219,9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1 138 149,7</w:t>
            </w:r>
          </w:p>
        </w:tc>
      </w:tr>
      <w:tr>
        <w:trPr>
          <w:trHeight w:hRule="atLeast" w:val="4956"/>
          <w:hidden w:val="0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0702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0220072460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1 066 700,6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1 094 281,0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1 126 773,8</w:t>
            </w:r>
          </w:p>
        </w:tc>
      </w:tr>
      <w:tr>
        <w:trPr>
          <w:trHeight w:hRule="atLeast" w:val="2025"/>
        </w:trPr>
        <w:tc>
          <w:tcPr>
            <w:tcW w:type="dxa" w:w="46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742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5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23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0220072460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10 480,5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10 938,9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11 375,9</w:t>
            </w:r>
          </w:p>
        </w:tc>
      </w:tr>
      <w:tr>
        <w:trPr>
          <w:trHeight w:hRule="atLeast" w:val="257"/>
          <w:hidden w:val="0"/>
        </w:trPr>
        <w:tc>
          <w:tcPr>
            <w:tcW w:type="dxa" w:w="46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 </w:t>
            </w:r>
          </w:p>
        </w:tc>
        <w:tc>
          <w:tcPr>
            <w:tcW w:type="dxa" w:w="174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ИТОГО: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6"/>
                <w:sz w:val="20"/>
              </w:rPr>
            </w:pPr>
            <w:r>
              <w:rPr>
                <w:rFonts w:ascii="Times New Roman" w:hAnsi="Times New Roman"/>
                <w:b w:val="1"/>
                <w:spacing w:val="-6"/>
                <w:sz w:val="20"/>
              </w:rPr>
              <w:t>2 435 981,6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2 520 350,0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2 618 717,7</w:t>
            </w:r>
          </w:p>
        </w:tc>
        <w:tc>
          <w:tcPr>
            <w:tcW w:type="dxa" w:w="223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25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7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 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2 435 981,6</w:t>
            </w:r>
          </w:p>
        </w:tc>
        <w:tc>
          <w:tcPr>
            <w:tcW w:type="dxa" w:w="126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2 520 350,0</w:t>
            </w:r>
          </w:p>
        </w:tc>
        <w:tc>
          <w:tcPr>
            <w:tcW w:type="dxa" w:w="119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>2 618 717,7</w:t>
            </w:r>
          </w:p>
        </w:tc>
      </w:tr>
    </w:tbl>
    <w:p w14:paraId="93030000"/>
    <w:p w14:paraId="94030000"/>
    <w:p w14:paraId="95030000"/>
    <w:sectPr>
      <w:footerReference r:id="rId1" w:type="default"/>
      <w:pgSz w:h="11906" w:orient="landscape" w:w="16838"/>
      <w:pgMar w:bottom="851" w:footer="709" w:gutter="0" w:header="709" w:left="567" w:right="567" w:top="568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spacing w:after="0" w:line="24" w:lineRule="auto"/>
      <w:ind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header"/>
    <w:basedOn w:val="Style_2"/>
    <w:link w:val="Style_5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5_ch" w:type="character">
    <w:name w:val="header"/>
    <w:basedOn w:val="Style_2_ch"/>
    <w:link w:val="Style_5"/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footer"/>
    <w:basedOn w:val="Style_2"/>
    <w:link w:val="Style_17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7_ch" w:type="character">
    <w:name w:val="footer"/>
    <w:basedOn w:val="Style_2_ch"/>
    <w:link w:val="Style_17"/>
  </w:style>
  <w:style w:styleId="Style_18" w:type="paragraph">
    <w:name w:val="toc 9"/>
    <w:next w:val="Style_2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toc 5"/>
    <w:next w:val="Style_2"/>
    <w:link w:val="Style_20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0_ch" w:type="character">
    <w:name w:val="toc 5"/>
    <w:link w:val="Style_20"/>
    <w:rPr>
      <w:rFonts w:ascii="XO Thames" w:hAnsi="XO Thames"/>
      <w:sz w:val="2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22" w:type="paragraph">
    <w:name w:val="Title"/>
    <w:next w:val="Style_2"/>
    <w:link w:val="Style_22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2_ch" w:type="character">
    <w:name w:val="Title"/>
    <w:link w:val="Style_22"/>
    <w:rPr>
      <w:rFonts w:ascii="XO Thames" w:hAnsi="XO Thames"/>
      <w:b w:val="1"/>
      <w:caps w:val="1"/>
      <w:sz w:val="40"/>
    </w:rPr>
  </w:style>
  <w:style w:styleId="Style_23" w:type="paragraph">
    <w:name w:val="heading 4"/>
    <w:next w:val="Style_2"/>
    <w:link w:val="Style_23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3_ch" w:type="character">
    <w:name w:val="heading 4"/>
    <w:link w:val="Style_23"/>
    <w:rPr>
      <w:rFonts w:ascii="XO Thames" w:hAnsi="XO Thames"/>
      <w:b w:val="1"/>
      <w:sz w:val="24"/>
    </w:rPr>
  </w:style>
  <w:style w:styleId="Style_24" w:type="paragraph">
    <w:name w:val="Default Paragraph Font"/>
    <w:link w:val="Style_24_ch"/>
  </w:style>
  <w:style w:styleId="Style_24_ch" w:type="character">
    <w:name w:val="Default Paragraph Font"/>
    <w:link w:val="Style_24"/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2023-12-22T15:44:19Z</dcterms:modified>
</cp:coreProperties>
</file>